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3D2BD" w14:textId="670DE6B4" w:rsidR="00F40820" w:rsidRPr="00D45B60" w:rsidRDefault="00F40820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VIVER O ANO DA ORAÇÃO NO MÊS DE MARIA</w:t>
      </w:r>
    </w:p>
    <w:p w14:paraId="4A4234BB" w14:textId="76B638D7" w:rsidR="001665D4" w:rsidRPr="00D45B60" w:rsidRDefault="00120ACB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="00250D9D">
        <w:rPr>
          <w:b/>
          <w:bCs/>
          <w:sz w:val="24"/>
          <w:szCs w:val="24"/>
        </w:rPr>
        <w:t>1</w:t>
      </w:r>
      <w:r w:rsidR="001665D4" w:rsidRPr="00D45B60">
        <w:rPr>
          <w:b/>
          <w:bCs/>
          <w:sz w:val="24"/>
          <w:szCs w:val="24"/>
        </w:rPr>
        <w:t xml:space="preserve"> DE MAIO 2024</w:t>
      </w:r>
    </w:p>
    <w:p w14:paraId="2C513B2C" w14:textId="77777777" w:rsidR="00F40820" w:rsidRPr="00D45B60" w:rsidRDefault="00F40820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43DB5440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Cântico inicial</w:t>
      </w:r>
    </w:p>
    <w:p w14:paraId="293E8D9F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0234E5A" w14:textId="503C02A6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Saudação inicial</w:t>
      </w:r>
    </w:p>
    <w:p w14:paraId="2E60BE57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17C570" w14:textId="31DAB50F" w:rsidR="004640CF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 xml:space="preserve">Monição introdutória </w:t>
      </w:r>
      <w:r w:rsidR="004640CF" w:rsidRPr="00D45B60">
        <w:rPr>
          <w:b/>
          <w:bCs/>
          <w:sz w:val="24"/>
          <w:szCs w:val="24"/>
        </w:rPr>
        <w:t>à Oração do Rosário</w:t>
      </w:r>
      <w:r w:rsidR="0072672E" w:rsidRPr="00D45B60">
        <w:rPr>
          <w:b/>
          <w:bCs/>
          <w:sz w:val="24"/>
          <w:szCs w:val="24"/>
        </w:rPr>
        <w:t xml:space="preserve"> </w:t>
      </w:r>
      <w:r w:rsidR="001665D4" w:rsidRPr="00D45B60">
        <w:rPr>
          <w:color w:val="FF0000"/>
          <w:sz w:val="24"/>
          <w:szCs w:val="24"/>
        </w:rPr>
        <w:t>[</w:t>
      </w:r>
      <w:r w:rsidR="0072672E" w:rsidRPr="00D45B60">
        <w:rPr>
          <w:color w:val="FF0000"/>
          <w:sz w:val="24"/>
          <w:szCs w:val="24"/>
        </w:rPr>
        <w:t>todos os dias</w:t>
      </w:r>
      <w:r w:rsidR="001665D4" w:rsidRPr="00D45B60">
        <w:rPr>
          <w:color w:val="FF0000"/>
          <w:sz w:val="24"/>
          <w:szCs w:val="24"/>
        </w:rPr>
        <w:t>]</w:t>
      </w:r>
    </w:p>
    <w:p w14:paraId="0E83CBC2" w14:textId="77777777" w:rsidR="004640CF" w:rsidRPr="00D45B60" w:rsidRDefault="004640CF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B01805" w14:textId="2A5287EB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>No caminho rumo ao Jubileu de 2025, o Papa Francisco quis que este ano de 2024 fosse de</w:t>
      </w:r>
      <w:r w:rsidRPr="00D45B60">
        <w:rPr>
          <w:rFonts w:asciiTheme="majorHAnsi" w:hAnsiTheme="majorHAnsi"/>
          <w:sz w:val="24"/>
          <w:szCs w:val="24"/>
        </w:rPr>
        <w:softHyphen/>
        <w:t xml:space="preserve">dicado à oração. </w:t>
      </w:r>
      <w:r w:rsidR="00F40820" w:rsidRPr="00D45B60">
        <w:rPr>
          <w:rFonts w:asciiTheme="majorHAnsi" w:hAnsiTheme="majorHAnsi"/>
          <w:sz w:val="24"/>
          <w:szCs w:val="24"/>
        </w:rPr>
        <w:t>«</w:t>
      </w:r>
      <w:r w:rsidRPr="00D45B60">
        <w:rPr>
          <w:rFonts w:asciiTheme="majorHAnsi" w:hAnsiTheme="majorHAnsi"/>
          <w:sz w:val="24"/>
          <w:szCs w:val="24"/>
        </w:rPr>
        <w:t xml:space="preserve">Seja este um ano dedicado a redescobrir o grande valor e a necessidade absoluta da oração na vida pessoal, na vida da Igreja e no mundo» (Papa Francisco, </w:t>
      </w:r>
      <w:proofErr w:type="spellStart"/>
      <w:r w:rsidRPr="00D45B60">
        <w:rPr>
          <w:rStyle w:val="nfase"/>
          <w:rFonts w:asciiTheme="majorHAnsi" w:hAnsiTheme="majorHAnsi"/>
          <w:sz w:val="24"/>
          <w:szCs w:val="24"/>
        </w:rPr>
        <w:t>Angelus</w:t>
      </w:r>
      <w:proofErr w:type="spellEnd"/>
      <w:r w:rsidRPr="00D45B60">
        <w:rPr>
          <w:rFonts w:asciiTheme="majorHAnsi" w:hAnsiTheme="majorHAnsi"/>
          <w:sz w:val="24"/>
          <w:szCs w:val="24"/>
        </w:rPr>
        <w:t>, 21 de janeiro de 2024). A Oração é a maior força da Igreja.</w:t>
      </w:r>
    </w:p>
    <w:p w14:paraId="01FA7B57" w14:textId="77777777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5138B34" w14:textId="47F9C9F0" w:rsidR="00F40820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 xml:space="preserve">Correspondendo a este desafio de preparar o Jubileu de 2025, transformando o ano de 2024 numa verdadeira ‘sinfonia da oração’, queremos aproveitar este mês </w:t>
      </w:r>
      <w:r w:rsidR="00F40820" w:rsidRPr="00D45B60">
        <w:rPr>
          <w:rFonts w:asciiTheme="majorHAnsi" w:hAnsiTheme="majorHAnsi"/>
          <w:sz w:val="24"/>
          <w:szCs w:val="24"/>
        </w:rPr>
        <w:t xml:space="preserve">de maio, mês de Maria, </w:t>
      </w:r>
      <w:r w:rsidRPr="00D45B60">
        <w:rPr>
          <w:rFonts w:asciiTheme="majorHAnsi" w:hAnsiTheme="majorHAnsi"/>
          <w:sz w:val="24"/>
          <w:szCs w:val="24"/>
        </w:rPr>
        <w:t xml:space="preserve">e a </w:t>
      </w:r>
      <w:r w:rsidR="00F40820" w:rsidRPr="00D45B60">
        <w:rPr>
          <w:rFonts w:asciiTheme="majorHAnsi" w:hAnsiTheme="majorHAnsi"/>
          <w:sz w:val="24"/>
          <w:szCs w:val="24"/>
        </w:rPr>
        <w:t xml:space="preserve">prática da </w:t>
      </w:r>
      <w:r w:rsidRPr="00D45B60">
        <w:rPr>
          <w:rFonts w:asciiTheme="majorHAnsi" w:hAnsiTheme="majorHAnsi"/>
          <w:sz w:val="24"/>
          <w:szCs w:val="24"/>
        </w:rPr>
        <w:t>oração do rosário, para intensificar a nossa oração e para aprendermos a rezar</w:t>
      </w:r>
      <w:r w:rsidR="00F40820" w:rsidRPr="00D45B60">
        <w:rPr>
          <w:rFonts w:asciiTheme="majorHAnsi" w:hAnsiTheme="majorHAnsi"/>
          <w:sz w:val="24"/>
          <w:szCs w:val="24"/>
        </w:rPr>
        <w:t>, como cristãos</w:t>
      </w:r>
      <w:r w:rsidRPr="00D45B60">
        <w:rPr>
          <w:rFonts w:asciiTheme="majorHAnsi" w:hAnsiTheme="majorHAnsi"/>
          <w:sz w:val="24"/>
          <w:szCs w:val="24"/>
        </w:rPr>
        <w:t xml:space="preserve">. </w:t>
      </w:r>
    </w:p>
    <w:p w14:paraId="0358F331" w14:textId="77777777" w:rsidR="00F40820" w:rsidRPr="00D45B60" w:rsidRDefault="00F40820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78FFEE46" w14:textId="32822E05" w:rsidR="004640CF" w:rsidRPr="00D45B60" w:rsidRDefault="004640CF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hAnsiTheme="majorHAnsi"/>
          <w:sz w:val="24"/>
          <w:szCs w:val="24"/>
        </w:rPr>
        <w:t>Para isso, tom</w:t>
      </w:r>
      <w:r w:rsidR="0072672E" w:rsidRPr="00D45B60">
        <w:rPr>
          <w:rFonts w:asciiTheme="majorHAnsi" w:hAnsiTheme="majorHAnsi"/>
          <w:sz w:val="24"/>
          <w:szCs w:val="24"/>
        </w:rPr>
        <w:t>a</w:t>
      </w:r>
      <w:r w:rsidR="00F40820" w:rsidRPr="00D45B60">
        <w:rPr>
          <w:rFonts w:asciiTheme="majorHAnsi" w:hAnsiTheme="majorHAnsi"/>
          <w:sz w:val="24"/>
          <w:szCs w:val="24"/>
        </w:rPr>
        <w:t>re</w:t>
      </w:r>
      <w:r w:rsidRPr="00D45B60">
        <w:rPr>
          <w:rFonts w:asciiTheme="majorHAnsi" w:hAnsiTheme="majorHAnsi"/>
          <w:sz w:val="24"/>
          <w:szCs w:val="24"/>
        </w:rPr>
        <w:t>mos</w:t>
      </w:r>
      <w:r w:rsidR="0072672E" w:rsidRPr="00D45B60">
        <w:rPr>
          <w:rFonts w:asciiTheme="majorHAnsi" w:hAnsiTheme="majorHAnsi"/>
          <w:sz w:val="24"/>
          <w:szCs w:val="24"/>
        </w:rPr>
        <w:t>, em cada dia, uma d</w:t>
      </w:r>
      <w:r w:rsidRPr="00D45B60">
        <w:rPr>
          <w:rFonts w:asciiTheme="majorHAnsi" w:hAnsiTheme="majorHAnsi"/>
          <w:sz w:val="24"/>
          <w:szCs w:val="24"/>
        </w:rPr>
        <w:t xml:space="preserve">as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38 “Catequeses sobre a Oração”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,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que o Papa Francisco profe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softHyphen/>
        <w:t>riu entre maio de 2020 e junho de 202</w:t>
      </w:r>
      <w:r w:rsidR="000C238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D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eix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mo-nos guiar pelos seus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belos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ensinamentos.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Por regra, i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remos resumir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 distribuir 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cada umas destas Catequeses, em cinco reflexões, que acompanharão a meditação dos cinco mistérios.</w:t>
      </w:r>
    </w:p>
    <w:p w14:paraId="39B46F67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0B69F1" w14:textId="3465824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Convite à oração, em cada dia do mês: dia </w:t>
      </w:r>
      <w:r w:rsidR="00120ACB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3</w:t>
      </w:r>
      <w:r w:rsidR="00250D9D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1</w:t>
      </w: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 de maio </w:t>
      </w:r>
    </w:p>
    <w:p w14:paraId="259345D4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859FF5" w14:textId="5E3741F9" w:rsidR="001E4B7A" w:rsidRPr="00D45B60" w:rsidRDefault="0072672E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Hoje, dia </w:t>
      </w:r>
      <w:r w:rsidR="00120AC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</w:t>
      </w:r>
      <w:r w:rsidR="00250D9D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de m</w:t>
      </w:r>
      <w:r w:rsidR="009D7DC5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a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io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, </w:t>
      </w:r>
      <w:r w:rsidR="00ED4B9A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concluímos o mês de Maria. S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eguimos</w:t>
      </w:r>
      <w:r w:rsidR="00ED4B9A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, de perto,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a </w:t>
      </w:r>
      <w:r w:rsidR="00250D9D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37</w:t>
      </w:r>
      <w:r w:rsidR="001E4B7A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ª Catequese do Papa, </w:t>
      </w:r>
      <w:r w:rsidR="0021692A" w:rsidRPr="0021692A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sobre </w:t>
      </w:r>
      <w:r w:rsidR="00ED4B9A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a </w:t>
      </w:r>
      <w:r w:rsidR="0021692A" w:rsidRPr="0021692A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perseverança n</w:t>
      </w:r>
      <w:r w:rsidR="00ED4B9A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a oração, pois a insistência neste mês deve continuar em cada dia, por todos os dias do ano.</w:t>
      </w:r>
    </w:p>
    <w:p w14:paraId="213F1924" w14:textId="77777777" w:rsidR="001E4B7A" w:rsidRPr="00D45B60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5115F551" w14:textId="77777777" w:rsidR="001E4B7A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  <w:t>Segue-se a meditação em cada mistério</w:t>
      </w:r>
    </w:p>
    <w:p w14:paraId="704DD640" w14:textId="77777777" w:rsidR="00D01AE5" w:rsidRPr="00D01AE5" w:rsidRDefault="00D01AE5" w:rsidP="00D01AE5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2EE3D49B" w14:textId="3953944E" w:rsidR="00250D9D" w:rsidRDefault="00250D9D" w:rsidP="00250D9D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250D9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1.</w:t>
      </w: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</w:t>
      </w:r>
      <w:r w:rsidRPr="00250D9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É um convite, na verdade um mandamento, que nos é dado pela Sagrada Escritura. O itinerário espiritual do </w:t>
      </w:r>
      <w:r w:rsidRPr="00250D9D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Peregrino russo</w:t>
      </w:r>
      <w:r w:rsidRPr="00250D9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começa quando se depara com uma frase de São Paulo na Primeira Carta aos Tessalonicenses: «orai sem cessar, e, em todas as circunstâncias, dai graças» </w:t>
      </w:r>
      <w:r w:rsidRPr="00250D9D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(5, 17-18)</w:t>
      </w:r>
      <w:r w:rsidRPr="00250D9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. As palavras do Apóstolo comovem aquele homem que se questiona como é possível rezar sem interrupção, dado que a nossa vida é fragmentada em tantos momentos diferentes, que nem sempre tornam possível a concentração. A partir desta </w:t>
      </w:r>
      <w:r w:rsidRPr="00250D9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lastRenderedPageBreak/>
        <w:t xml:space="preserve">pergunta ele começa a sua busca, que o levará a descobrir aquela que é chamada a oração do coração. Consiste em repetir com fé: “Senhor Jesus Cristo, Filho de Deus, tem piedade de mim, pecador!”. Uma oração simples, mas muito bonita. É uma oração que, pouco a pouco, se adapta ao ritmo da respiração e se estende ao longo do dia. Com efeito, a respiração nunca </w:t>
      </w:r>
      <w:proofErr w:type="spellStart"/>
      <w:r w:rsidRPr="00250D9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pára</w:t>
      </w:r>
      <w:proofErr w:type="spellEnd"/>
      <w:r w:rsidRPr="00250D9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, nem sequer quando dormimos; e a oração é o respiro da vida.</w:t>
      </w:r>
    </w:p>
    <w:p w14:paraId="593AD6A5" w14:textId="77777777" w:rsidR="00250D9D" w:rsidRDefault="00250D9D" w:rsidP="00250D9D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55B03DF9" w14:textId="65466919" w:rsidR="00250D9D" w:rsidRPr="00D45B60" w:rsidRDefault="00250D9D" w:rsidP="00250D9D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253AA3F2" w14:textId="77777777" w:rsidR="00250D9D" w:rsidRPr="00250D9D" w:rsidRDefault="00250D9D" w:rsidP="00250D9D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7560155F" w14:textId="5296B41F" w:rsidR="00250D9D" w:rsidRDefault="00250D9D" w:rsidP="00250D9D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2. </w:t>
      </w:r>
      <w:r w:rsidRPr="00250D9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Como é possível, então, manter sempre um estado de oração? O </w:t>
      </w:r>
      <w:hyperlink r:id="rId5" w:anchor="ARTIGO_2_" w:history="1">
        <w:r w:rsidRPr="00250D9D">
          <w:rPr>
            <w:rStyle w:val="Hiperligao"/>
            <w:rFonts w:asciiTheme="majorHAnsi" w:eastAsia="Times New Roman" w:hAnsiTheme="majorHAnsi" w:cs="Tahoma"/>
            <w:i/>
            <w:iCs/>
            <w:sz w:val="24"/>
            <w:szCs w:val="24"/>
            <w:lang w:eastAsia="pt-PT"/>
          </w:rPr>
          <w:t>Catecismo</w:t>
        </w:r>
      </w:hyperlink>
      <w:r w:rsidRPr="00250D9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oferece-nos belas citações, tiradas da história da espiritualidade, que insistem na necessidade de uma oração contínua, que é o ponto fulcral da existência cristã. Cito algumas.</w:t>
      </w:r>
    </w:p>
    <w:p w14:paraId="7271579D" w14:textId="77777777" w:rsidR="00250D9D" w:rsidRPr="00250D9D" w:rsidRDefault="00250D9D" w:rsidP="00250D9D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0220E044" w14:textId="1510932F" w:rsidR="00250D9D" w:rsidRDefault="00250D9D" w:rsidP="00250D9D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2. </w:t>
      </w:r>
      <w:r w:rsidRPr="00250D9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O monge </w:t>
      </w:r>
      <w:proofErr w:type="spellStart"/>
      <w:r w:rsidRPr="00250D9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Evágrio</w:t>
      </w:r>
      <w:proofErr w:type="spellEnd"/>
      <w:r w:rsidRPr="00250D9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do Ponto afirma: «Não nos foi pedido que trabalhemos, velemos e jejuemos constantemente – não, isto não nos foi pedido – mas temos a lei de orar sem cessar» (n. </w:t>
      </w:r>
      <w:hyperlink r:id="rId6" w:anchor="ARTIGO_2_" w:history="1">
        <w:r w:rsidRPr="00250D9D">
          <w:rPr>
            <w:rStyle w:val="Hiperligao"/>
            <w:rFonts w:asciiTheme="majorHAnsi" w:eastAsia="Times New Roman" w:hAnsiTheme="majorHAnsi" w:cs="Tahoma"/>
            <w:sz w:val="24"/>
            <w:szCs w:val="24"/>
            <w:lang w:eastAsia="pt-PT"/>
          </w:rPr>
          <w:t>2742</w:t>
        </w:r>
      </w:hyperlink>
      <w:r w:rsidRPr="00250D9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). O coração em oração. Existe assim um ardor na vida cristã que nunca deve falhar. É um pouco como aquele fogo sagrado que se conservava nos antigos templos, que ardia sem interrupção e que os sacerdotes tinham a tarefa de manter vivo. Eis: também em nós deve haver um fogo sagrado, que arda continuamente e que nada possa extinguir. Não é fácil, mas deve ser assim.</w:t>
      </w:r>
    </w:p>
    <w:p w14:paraId="50927E77" w14:textId="77777777" w:rsidR="00250D9D" w:rsidRPr="00250D9D" w:rsidRDefault="00250D9D" w:rsidP="00250D9D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424842D5" w14:textId="77777777" w:rsidR="00250D9D" w:rsidRDefault="00250D9D" w:rsidP="00250D9D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250D9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São João Crisóstomo, outro pastor atento à vida concreta, pregava deste modo: «É possível, mesmo no mercado ou durante um passeio solitário, fazer oração frequente e fervorosa; sentados na vossa loja, a tratar de compras e vendas, até mesmo a cozinhar» (n. </w:t>
      </w:r>
      <w:hyperlink r:id="rId7" w:anchor="ARTIGO_2_" w:history="1">
        <w:r w:rsidRPr="00250D9D">
          <w:rPr>
            <w:rStyle w:val="Hiperligao"/>
            <w:rFonts w:asciiTheme="majorHAnsi" w:eastAsia="Times New Roman" w:hAnsiTheme="majorHAnsi" w:cs="Tahoma"/>
            <w:sz w:val="24"/>
            <w:szCs w:val="24"/>
            <w:lang w:eastAsia="pt-PT"/>
          </w:rPr>
          <w:t>2743</w:t>
        </w:r>
      </w:hyperlink>
      <w:r w:rsidRPr="00250D9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). Pequenas orações: “Senhor, tem piedade de nós”, “Senhor, ajuda-me”. Pois bem, a oração é uma espécie de pauta musical, onde colocamos a melodia da nossa vida. Não está em contraste com o trabalho diário, não contradiz as muitas pequenas obrigações e compromissos, mas antes é o lugar onde cada ação encontra o seu sentido, o seu porquê, a sua paz.</w:t>
      </w:r>
    </w:p>
    <w:p w14:paraId="342A9762" w14:textId="77777777" w:rsidR="00250D9D" w:rsidRDefault="00250D9D" w:rsidP="00250D9D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67F2CA65" w14:textId="684B8498" w:rsidR="00250D9D" w:rsidRPr="00D45B60" w:rsidRDefault="00250D9D" w:rsidP="00250D9D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6E513B26" w14:textId="77777777" w:rsidR="00250D9D" w:rsidRPr="00250D9D" w:rsidRDefault="00250D9D" w:rsidP="00250D9D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6938ACB6" w14:textId="29660B80" w:rsidR="00250D9D" w:rsidRDefault="00250D9D" w:rsidP="00250D9D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3. </w:t>
      </w:r>
      <w:r w:rsidRPr="00250D9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Certamente, pôr em prática estes princípios não é fácil. Um pai e uma mãe, ocupados em mil afazeres, podem sentir nostalgia por um período da sua vida, quando era fácil encontrar tempos regulares e espaço para a oração. Depois, os filhos, o trabalho, as ocupações da vida familiar, os pais que envelhecem... Tem-se a impressão de nunca conseguir concluir tudo. Por isso é bom pensar que Deus, nosso Pai, o qual tem de cuidar de todo o universo, se lembra sempre de cada um de nós. Por conseguinte, também nós devemos recordá-Lo sempre!</w:t>
      </w:r>
    </w:p>
    <w:p w14:paraId="4F9D7DE0" w14:textId="77777777" w:rsidR="00250D9D" w:rsidRPr="00250D9D" w:rsidRDefault="00250D9D" w:rsidP="00250D9D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3E46AFF6" w14:textId="77777777" w:rsidR="00250D9D" w:rsidRDefault="00250D9D" w:rsidP="00250D9D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250D9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lastRenderedPageBreak/>
        <w:t>Podemos então recordar que no monaquismo cristão o trabalho foi sempre realizado com grande honra, não só por dever moral de prover a si mesmo e aos outros, mas também por uma espécie de equilíbrio, um equilíbrio interior: é perigoso para o homem cultivar um interesse tão abstrato a ponto de perder o contacto com a realidade. O trabalho ajuda-nos a manter-nos em contacto com a realidade. As mãos juntas do monge contêm os calos daqueles que empunham pás e enxadas. Quando, no Evangelho de Lucas (cf. 10, 38-42), Jesus diz a Santa Marta que a única coisa realmente necessária é ouvir Deus, não significa de modo algum que despreza os muitos serviços que ela estava a realizar com tanto empenho.</w:t>
      </w:r>
    </w:p>
    <w:p w14:paraId="66A4245A" w14:textId="77777777" w:rsidR="00250D9D" w:rsidRDefault="00250D9D" w:rsidP="00250D9D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50ECC7BD" w14:textId="26B7722E" w:rsidR="00250D9D" w:rsidRPr="00D45B60" w:rsidRDefault="00250D9D" w:rsidP="00250D9D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410DFE97" w14:textId="77777777" w:rsidR="00250D9D" w:rsidRPr="00250D9D" w:rsidRDefault="00250D9D" w:rsidP="00250D9D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38D95526" w14:textId="7794743D" w:rsidR="00250D9D" w:rsidRDefault="00250D9D" w:rsidP="00250D9D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4. </w:t>
      </w:r>
      <w:r w:rsidRPr="00250D9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Tudo no ser humano é “binário”: o nosso corpo é simétrico, temos dois braços, dois olhos, duas mãos.... Assim, também o trabalho e a oração são complementares. A oração – que é o “respiro” de tudo </w:t>
      </w:r>
      <w:proofErr w:type="gramStart"/>
      <w:r w:rsidRPr="00250D9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–  continua</w:t>
      </w:r>
      <w:proofErr w:type="gramEnd"/>
      <w:r w:rsidRPr="00250D9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a ser o pano de fundo vital do trabalho, até em momentos em que não é explícita. É desumano estar tão absorvidos pelo trabalho a ponto de não encontrar tempo para a prece.</w:t>
      </w:r>
    </w:p>
    <w:p w14:paraId="4862BA75" w14:textId="77777777" w:rsidR="00250D9D" w:rsidRDefault="00250D9D" w:rsidP="00250D9D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346804B3" w14:textId="15891E79" w:rsidR="00250D9D" w:rsidRPr="00D45B60" w:rsidRDefault="00250D9D" w:rsidP="00250D9D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017452B5" w14:textId="77777777" w:rsidR="00250D9D" w:rsidRPr="00250D9D" w:rsidRDefault="00250D9D" w:rsidP="00250D9D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2EEC5586" w14:textId="78A52DF7" w:rsidR="00250D9D" w:rsidRDefault="00250D9D" w:rsidP="00250D9D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250D9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Ao mesmo tempo, uma oração que esteja alienada da vida não é saudável. A oração que nos afasta da realidade do viver torna-se espiritualismo, ou, até pior, ritualismo. Recordemos que Jesus, depois de ter mostrado a sua glória aos discípulos no monte Tabor, não quis prolongar aquele momento de êxtase, mas desceu com eles do monte e retomou o caminho diário. Porque aquela experiência devia permanecer nos corações como luz e força da sua fé; também uma luz e força para os dias que estavam próximos: os da Paixão.  Assim, os tempos dedicados a estar com Deus reavivam a fé, que nos ajuda na realidade da vida, e a fé, por sua vez, alimenta a oração, sem interrupção. Nesta circularidade entre fé, vida e oração, o fogo do amor cristão que Deus espera de nós mantém-se aceso.</w:t>
      </w: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</w:t>
      </w:r>
      <w:r w:rsidRPr="00250D9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E recitemos a oração simples que é tão bom repetir durante o dia, todos juntos: “Senhor Jesus, Filho de Deus, tem piedade de mim, pecador”.</w:t>
      </w:r>
    </w:p>
    <w:p w14:paraId="78F84972" w14:textId="77777777" w:rsidR="00250D9D" w:rsidRDefault="00250D9D" w:rsidP="00250D9D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4BAB4959" w14:textId="77777777" w:rsidR="00250D9D" w:rsidRPr="00D45B60" w:rsidRDefault="00250D9D" w:rsidP="00250D9D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52F4D4C8" w14:textId="2CADA3EF" w:rsidR="00AC5FE8" w:rsidRPr="00D45B60" w:rsidRDefault="00AC5FE8" w:rsidP="00250D9D">
      <w:pPr>
        <w:shd w:val="clear" w:color="auto" w:fill="FFFFFF"/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16AB300F" w14:textId="220BA368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3 Ave-marias</w:t>
      </w:r>
    </w:p>
    <w:p w14:paraId="3B58A89D" w14:textId="77777777" w:rsidR="000B1489" w:rsidRPr="000B1489" w:rsidRDefault="000B1489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16"/>
          <w:szCs w:val="16"/>
        </w:rPr>
      </w:pPr>
    </w:p>
    <w:p w14:paraId="556CD147" w14:textId="2CE1B0B2" w:rsidR="001950AC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Salve-Rainha</w:t>
      </w:r>
    </w:p>
    <w:p w14:paraId="6CE00F3D" w14:textId="77777777" w:rsidR="003B1D72" w:rsidRDefault="003B1D72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</w:p>
    <w:p w14:paraId="2A1DFBBB" w14:textId="50C9504A" w:rsidR="00273791" w:rsidRPr="007179C6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Consagração a Nossa Senhora</w:t>
      </w:r>
    </w:p>
    <w:p w14:paraId="651C11A2" w14:textId="77777777" w:rsidR="00AC5FE8" w:rsidRDefault="00AC5FE8" w:rsidP="002756CF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</w:p>
    <w:p w14:paraId="026AD25C" w14:textId="1E19912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  <w:lastRenderedPageBreak/>
        <w:t>Oração do Jubileu</w:t>
      </w:r>
    </w:p>
    <w:p w14:paraId="537EF6F2" w14:textId="77777777" w:rsidR="00B4709E" w:rsidRPr="00377923" w:rsidRDefault="00B4709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8"/>
          <w:szCs w:val="18"/>
          <w:lang w:eastAsia="pt-PT"/>
          <w14:ligatures w14:val="none"/>
        </w:rPr>
      </w:pPr>
    </w:p>
    <w:p w14:paraId="30697C58" w14:textId="22F2B10D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Pai que estás nos céus,</w:t>
      </w:r>
    </w:p>
    <w:p w14:paraId="3658AEC3" w14:textId="54BCD1FF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fé que nos deste no teu filho Jesus Cristo, nosso irmão,</w:t>
      </w:r>
    </w:p>
    <w:p w14:paraId="033548C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a chama de caridade</w:t>
      </w:r>
    </w:p>
    <w:p w14:paraId="2E34ECC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derramada nos nossos corações pelo Espírito Santo</w:t>
      </w:r>
    </w:p>
    <w:p w14:paraId="3F6B7D6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despertem em nós a bem-aventurada esperança</w:t>
      </w:r>
    </w:p>
    <w:p w14:paraId="19B5FE35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para a vinda do teu Reino.</w:t>
      </w:r>
    </w:p>
    <w:p w14:paraId="75E5F66A" w14:textId="77777777" w:rsidR="0072672E" w:rsidRPr="00CA0F7E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6"/>
          <w:szCs w:val="16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22B456F" w14:textId="1C71FC0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tua graça nos transforme</w:t>
      </w:r>
    </w:p>
    <w:p w14:paraId="21136FCB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em cultivadores diligentes das sementes do Evangelho</w:t>
      </w:r>
    </w:p>
    <w:p w14:paraId="01B488A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que fermentem a humanidade e o cosmos,</w:t>
      </w:r>
    </w:p>
    <w:p w14:paraId="05EA3FB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na espera confiante</w:t>
      </w:r>
    </w:p>
    <w:p w14:paraId="069AFDF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dos novos céus e da nova terra,</w:t>
      </w:r>
    </w:p>
    <w:p w14:paraId="030CC25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quando, vencidas as potências do Mal,</w:t>
      </w:r>
    </w:p>
    <w:p w14:paraId="1B8825E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se manifestar para sempre a tua glória.</w:t>
      </w:r>
    </w:p>
    <w:p w14:paraId="25615B27" w14:textId="357C62FA" w:rsidR="00B4709E" w:rsidRPr="00CA0F7E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6"/>
          <w:szCs w:val="16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C34A93C" w14:textId="24C7F07B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graça do Jubileu</w:t>
      </w:r>
    </w:p>
    <w:p w14:paraId="2B4D1AB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reavive em nós, Peregrinos de Esperança,</w:t>
      </w:r>
    </w:p>
    <w:p w14:paraId="4805E579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o desejo dos bens celestes</w:t>
      </w:r>
    </w:p>
    <w:p w14:paraId="25411F63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derrame sobre o mundo inteiro</w:t>
      </w:r>
    </w:p>
    <w:p w14:paraId="4E5DD6EE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alegria e a paz</w:t>
      </w:r>
    </w:p>
    <w:p w14:paraId="010B4A9F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 nosso Redentor.</w:t>
      </w:r>
    </w:p>
    <w:p w14:paraId="0A5A95D7" w14:textId="77777777" w:rsidR="00ED3595" w:rsidRPr="00CA0F7E" w:rsidRDefault="00ED3595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8"/>
          <w:szCs w:val="18"/>
          <w:lang w:eastAsia="pt-PT"/>
          <w14:ligatures w14:val="none"/>
        </w:rPr>
      </w:pPr>
    </w:p>
    <w:p w14:paraId="293A674B" w14:textId="10F10BB3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ti, Deus bendito na eternidade,</w:t>
      </w:r>
    </w:p>
    <w:p w14:paraId="40995E3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louvor e glória pelos séculos dos séculos.</w:t>
      </w:r>
    </w:p>
    <w:p w14:paraId="4722DBF4" w14:textId="2BA69040" w:rsidR="002756CF" w:rsidRPr="007615F5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Amém</w:t>
      </w:r>
    </w:p>
    <w:p w14:paraId="4F0C2BD5" w14:textId="25D0679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FF0000"/>
          <w:sz w:val="24"/>
          <w:szCs w:val="24"/>
        </w:rPr>
        <w:t>P.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Bendigamos ao Senhor.</w:t>
      </w:r>
    </w:p>
    <w:p w14:paraId="20FA6738" w14:textId="7777777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proofErr w:type="gramStart"/>
      <w:r w:rsidRPr="00D45B60">
        <w:rPr>
          <w:rFonts w:ascii="Arial Nova" w:hAnsi="Arial Nova"/>
          <w:b/>
          <w:color w:val="FF0000"/>
          <w:sz w:val="24"/>
          <w:szCs w:val="24"/>
        </w:rPr>
        <w:t>R.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Graças</w:t>
      </w:r>
      <w:proofErr w:type="gramEnd"/>
      <w:r w:rsidRPr="00D45B60">
        <w:rPr>
          <w:rFonts w:ascii="Arial Nova" w:hAnsi="Arial Nova"/>
          <w:color w:val="000000"/>
          <w:sz w:val="24"/>
          <w:szCs w:val="24"/>
        </w:rPr>
        <w:t xml:space="preserve"> a Deus.</w:t>
      </w:r>
    </w:p>
    <w:p w14:paraId="4FB1456F" w14:textId="77777777" w:rsidR="0072672E" w:rsidRPr="007615F5" w:rsidRDefault="0072672E" w:rsidP="0072672E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6"/>
          <w:szCs w:val="6"/>
          <w:lang w:eastAsia="pt-PT"/>
          <w14:ligatures w14:val="none"/>
        </w:rPr>
      </w:pPr>
    </w:p>
    <w:p w14:paraId="49993C43" w14:textId="77777777" w:rsidR="001950AC" w:rsidRPr="00CA0F7E" w:rsidRDefault="001950AC" w:rsidP="004640CF">
      <w:pPr>
        <w:spacing w:after="0" w:line="360" w:lineRule="auto"/>
        <w:jc w:val="both"/>
        <w:rPr>
          <w:rFonts w:asciiTheme="majorHAnsi" w:hAnsiTheme="majorHAnsi"/>
          <w:b/>
          <w:bCs/>
          <w:sz w:val="20"/>
          <w:szCs w:val="20"/>
        </w:rPr>
      </w:pPr>
    </w:p>
    <w:p w14:paraId="7D0F835F" w14:textId="4AA57C2A" w:rsidR="004640CF" w:rsidRPr="00D45B60" w:rsidRDefault="00EF3CC7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D45B60">
        <w:rPr>
          <w:rFonts w:asciiTheme="majorHAnsi" w:hAnsiTheme="majorHAnsi"/>
          <w:b/>
          <w:bCs/>
          <w:sz w:val="24"/>
          <w:szCs w:val="24"/>
        </w:rPr>
        <w:t>Cântico final</w:t>
      </w:r>
    </w:p>
    <w:sectPr w:rsidR="004640CF" w:rsidRPr="00D45B60" w:rsidSect="003F3C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707F8"/>
    <w:multiLevelType w:val="hybridMultilevel"/>
    <w:tmpl w:val="606457B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F67C5"/>
    <w:multiLevelType w:val="hybridMultilevel"/>
    <w:tmpl w:val="33BCFDC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E3548"/>
    <w:multiLevelType w:val="hybridMultilevel"/>
    <w:tmpl w:val="D218A410"/>
    <w:lvl w:ilvl="0" w:tplc="08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A44EBC"/>
    <w:multiLevelType w:val="hybridMultilevel"/>
    <w:tmpl w:val="87E293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95500"/>
    <w:multiLevelType w:val="hybridMultilevel"/>
    <w:tmpl w:val="C0D0692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D2476"/>
    <w:multiLevelType w:val="hybridMultilevel"/>
    <w:tmpl w:val="BEE274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A789A"/>
    <w:multiLevelType w:val="hybridMultilevel"/>
    <w:tmpl w:val="2B40C54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5C317C"/>
    <w:multiLevelType w:val="hybridMultilevel"/>
    <w:tmpl w:val="C91A788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BD7AA8"/>
    <w:multiLevelType w:val="hybridMultilevel"/>
    <w:tmpl w:val="3EC4710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E91502"/>
    <w:multiLevelType w:val="hybridMultilevel"/>
    <w:tmpl w:val="CEE2506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272D67"/>
    <w:multiLevelType w:val="hybridMultilevel"/>
    <w:tmpl w:val="78502BC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3681E"/>
    <w:multiLevelType w:val="hybridMultilevel"/>
    <w:tmpl w:val="3F0899F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F7324"/>
    <w:multiLevelType w:val="hybridMultilevel"/>
    <w:tmpl w:val="B90C855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35896"/>
    <w:multiLevelType w:val="hybridMultilevel"/>
    <w:tmpl w:val="91D8A40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780C5B"/>
    <w:multiLevelType w:val="hybridMultilevel"/>
    <w:tmpl w:val="4E34B25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A27F1"/>
    <w:multiLevelType w:val="hybridMultilevel"/>
    <w:tmpl w:val="319EF3C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3D6318"/>
    <w:multiLevelType w:val="hybridMultilevel"/>
    <w:tmpl w:val="1FC2CF1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A1D2C"/>
    <w:multiLevelType w:val="hybridMultilevel"/>
    <w:tmpl w:val="D3A85E3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763C54"/>
    <w:multiLevelType w:val="hybridMultilevel"/>
    <w:tmpl w:val="8F8A14E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54092A"/>
    <w:multiLevelType w:val="hybridMultilevel"/>
    <w:tmpl w:val="D7E4FDB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E0A5B"/>
    <w:multiLevelType w:val="hybridMultilevel"/>
    <w:tmpl w:val="0BD2F4E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401AA5"/>
    <w:multiLevelType w:val="hybridMultilevel"/>
    <w:tmpl w:val="AE1848A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54A0B"/>
    <w:multiLevelType w:val="hybridMultilevel"/>
    <w:tmpl w:val="03923C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EB1930"/>
    <w:multiLevelType w:val="hybridMultilevel"/>
    <w:tmpl w:val="3014E0A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4C2015"/>
    <w:multiLevelType w:val="hybridMultilevel"/>
    <w:tmpl w:val="434668B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F048D6"/>
    <w:multiLevelType w:val="hybridMultilevel"/>
    <w:tmpl w:val="E522EF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F955E1"/>
    <w:multiLevelType w:val="multilevel"/>
    <w:tmpl w:val="C87E2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E392E05"/>
    <w:multiLevelType w:val="hybridMultilevel"/>
    <w:tmpl w:val="73E2276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3146415">
    <w:abstractNumId w:val="26"/>
  </w:num>
  <w:num w:numId="2" w16cid:durableId="1593121642">
    <w:abstractNumId w:val="2"/>
  </w:num>
  <w:num w:numId="3" w16cid:durableId="892278790">
    <w:abstractNumId w:val="12"/>
  </w:num>
  <w:num w:numId="4" w16cid:durableId="868494293">
    <w:abstractNumId w:val="3"/>
  </w:num>
  <w:num w:numId="5" w16cid:durableId="1660886526">
    <w:abstractNumId w:val="5"/>
  </w:num>
  <w:num w:numId="6" w16cid:durableId="950210359">
    <w:abstractNumId w:val="7"/>
  </w:num>
  <w:num w:numId="7" w16cid:durableId="836850493">
    <w:abstractNumId w:val="15"/>
  </w:num>
  <w:num w:numId="8" w16cid:durableId="1463384625">
    <w:abstractNumId w:val="22"/>
  </w:num>
  <w:num w:numId="9" w16cid:durableId="919676838">
    <w:abstractNumId w:val="18"/>
  </w:num>
  <w:num w:numId="10" w16cid:durableId="1800296960">
    <w:abstractNumId w:val="19"/>
  </w:num>
  <w:num w:numId="11" w16cid:durableId="2146045883">
    <w:abstractNumId w:val="11"/>
  </w:num>
  <w:num w:numId="12" w16cid:durableId="1295524766">
    <w:abstractNumId w:val="14"/>
  </w:num>
  <w:num w:numId="13" w16cid:durableId="958679432">
    <w:abstractNumId w:val="1"/>
  </w:num>
  <w:num w:numId="14" w16cid:durableId="1735346927">
    <w:abstractNumId w:val="9"/>
  </w:num>
  <w:num w:numId="15" w16cid:durableId="1044251287">
    <w:abstractNumId w:val="16"/>
  </w:num>
  <w:num w:numId="16" w16cid:durableId="420957690">
    <w:abstractNumId w:val="27"/>
  </w:num>
  <w:num w:numId="17" w16cid:durableId="726337126">
    <w:abstractNumId w:val="23"/>
  </w:num>
  <w:num w:numId="18" w16cid:durableId="2068532608">
    <w:abstractNumId w:val="4"/>
  </w:num>
  <w:num w:numId="19" w16cid:durableId="1007319589">
    <w:abstractNumId w:val="24"/>
  </w:num>
  <w:num w:numId="20" w16cid:durableId="1718235064">
    <w:abstractNumId w:val="25"/>
  </w:num>
  <w:num w:numId="21" w16cid:durableId="280695547">
    <w:abstractNumId w:val="21"/>
  </w:num>
  <w:num w:numId="22" w16cid:durableId="1099716934">
    <w:abstractNumId w:val="8"/>
  </w:num>
  <w:num w:numId="23" w16cid:durableId="166754389">
    <w:abstractNumId w:val="6"/>
  </w:num>
  <w:num w:numId="24" w16cid:durableId="1330014059">
    <w:abstractNumId w:val="10"/>
  </w:num>
  <w:num w:numId="25" w16cid:durableId="1888491487">
    <w:abstractNumId w:val="17"/>
  </w:num>
  <w:num w:numId="26" w16cid:durableId="1886134639">
    <w:abstractNumId w:val="13"/>
  </w:num>
  <w:num w:numId="27" w16cid:durableId="833644834">
    <w:abstractNumId w:val="20"/>
  </w:num>
  <w:num w:numId="28" w16cid:durableId="742530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ctiveWritingStyle w:appName="MSWord" w:lang="pt-PT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0CF"/>
    <w:rsid w:val="000163AC"/>
    <w:rsid w:val="00062D9E"/>
    <w:rsid w:val="000A632A"/>
    <w:rsid w:val="000B1489"/>
    <w:rsid w:val="000C238B"/>
    <w:rsid w:val="000E46E1"/>
    <w:rsid w:val="00105BBF"/>
    <w:rsid w:val="00120ACB"/>
    <w:rsid w:val="001306B9"/>
    <w:rsid w:val="00145160"/>
    <w:rsid w:val="001665D4"/>
    <w:rsid w:val="001950AC"/>
    <w:rsid w:val="001E4B7A"/>
    <w:rsid w:val="001F1366"/>
    <w:rsid w:val="0020358E"/>
    <w:rsid w:val="0021692A"/>
    <w:rsid w:val="00250D9D"/>
    <w:rsid w:val="00273791"/>
    <w:rsid w:val="002756CF"/>
    <w:rsid w:val="002844E8"/>
    <w:rsid w:val="002D299D"/>
    <w:rsid w:val="002D37F1"/>
    <w:rsid w:val="00315EF3"/>
    <w:rsid w:val="003263C5"/>
    <w:rsid w:val="003424C0"/>
    <w:rsid w:val="00362FD7"/>
    <w:rsid w:val="00377923"/>
    <w:rsid w:val="003A6F67"/>
    <w:rsid w:val="003B1D72"/>
    <w:rsid w:val="003D19EB"/>
    <w:rsid w:val="003F3CA4"/>
    <w:rsid w:val="00401D40"/>
    <w:rsid w:val="004138DB"/>
    <w:rsid w:val="0043412A"/>
    <w:rsid w:val="0043646B"/>
    <w:rsid w:val="004462A8"/>
    <w:rsid w:val="004551DA"/>
    <w:rsid w:val="00463460"/>
    <w:rsid w:val="004640CF"/>
    <w:rsid w:val="004666B1"/>
    <w:rsid w:val="00471907"/>
    <w:rsid w:val="004B4C20"/>
    <w:rsid w:val="00572707"/>
    <w:rsid w:val="0059081D"/>
    <w:rsid w:val="005D6E04"/>
    <w:rsid w:val="006117D9"/>
    <w:rsid w:val="00631B16"/>
    <w:rsid w:val="006A715B"/>
    <w:rsid w:val="006E1A3F"/>
    <w:rsid w:val="006F160C"/>
    <w:rsid w:val="007179C6"/>
    <w:rsid w:val="0072672E"/>
    <w:rsid w:val="007615F5"/>
    <w:rsid w:val="007D3DFD"/>
    <w:rsid w:val="007D7320"/>
    <w:rsid w:val="007E4BAD"/>
    <w:rsid w:val="0080605A"/>
    <w:rsid w:val="00862D98"/>
    <w:rsid w:val="00892C54"/>
    <w:rsid w:val="008A5C15"/>
    <w:rsid w:val="00921B0D"/>
    <w:rsid w:val="00972C7B"/>
    <w:rsid w:val="009B6233"/>
    <w:rsid w:val="009B738A"/>
    <w:rsid w:val="009D0900"/>
    <w:rsid w:val="009D7DC5"/>
    <w:rsid w:val="00A21C24"/>
    <w:rsid w:val="00A50314"/>
    <w:rsid w:val="00A51603"/>
    <w:rsid w:val="00A90538"/>
    <w:rsid w:val="00A940F7"/>
    <w:rsid w:val="00AA5858"/>
    <w:rsid w:val="00AC5FE8"/>
    <w:rsid w:val="00AC72FA"/>
    <w:rsid w:val="00B12DF4"/>
    <w:rsid w:val="00B3750F"/>
    <w:rsid w:val="00B4709E"/>
    <w:rsid w:val="00B579F3"/>
    <w:rsid w:val="00BB2445"/>
    <w:rsid w:val="00BC2372"/>
    <w:rsid w:val="00BC6373"/>
    <w:rsid w:val="00C74AC2"/>
    <w:rsid w:val="00CA0F7E"/>
    <w:rsid w:val="00CD7E78"/>
    <w:rsid w:val="00CF43DA"/>
    <w:rsid w:val="00D01AE5"/>
    <w:rsid w:val="00D42F34"/>
    <w:rsid w:val="00D45B60"/>
    <w:rsid w:val="00D46A32"/>
    <w:rsid w:val="00D54C85"/>
    <w:rsid w:val="00D8102C"/>
    <w:rsid w:val="00D94219"/>
    <w:rsid w:val="00D972A1"/>
    <w:rsid w:val="00E07BCE"/>
    <w:rsid w:val="00E2464F"/>
    <w:rsid w:val="00ED3375"/>
    <w:rsid w:val="00ED3595"/>
    <w:rsid w:val="00ED4B9A"/>
    <w:rsid w:val="00EF3CC7"/>
    <w:rsid w:val="00F03B0F"/>
    <w:rsid w:val="00F26C87"/>
    <w:rsid w:val="00F33312"/>
    <w:rsid w:val="00F40820"/>
    <w:rsid w:val="00F408E0"/>
    <w:rsid w:val="00F90C79"/>
    <w:rsid w:val="00FA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C3D71F"/>
  <w15:chartTrackingRefBased/>
  <w15:docId w15:val="{0B215088-086D-4F97-9C89-15FB22058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B60"/>
  </w:style>
  <w:style w:type="paragraph" w:styleId="Ttulo1">
    <w:name w:val="heading 1"/>
    <w:basedOn w:val="Normal"/>
    <w:next w:val="Normal"/>
    <w:link w:val="Ttulo1Carter"/>
    <w:uiPriority w:val="9"/>
    <w:qFormat/>
    <w:rsid w:val="004640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4640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4640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4640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4640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4640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4640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4640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4640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4640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4640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4640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4640C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4640CF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4640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4640CF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4640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4640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4640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464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4640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4640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4640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4640C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640CF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4640C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4640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4640CF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4640CF"/>
    <w:rPr>
      <w:b/>
      <w:bCs/>
      <w:smallCaps/>
      <w:color w:val="0F4761" w:themeColor="accent1" w:themeShade="BF"/>
      <w:spacing w:val="5"/>
    </w:rPr>
  </w:style>
  <w:style w:type="character" w:styleId="nfase">
    <w:name w:val="Emphasis"/>
    <w:basedOn w:val="Tipodeletrapredefinidodopargrafo"/>
    <w:uiPriority w:val="20"/>
    <w:qFormat/>
    <w:rsid w:val="004640C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64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character" w:styleId="Hiperligao">
    <w:name w:val="Hyperlink"/>
    <w:basedOn w:val="Tipodeletrapredefinidodopargrafo"/>
    <w:uiPriority w:val="99"/>
    <w:unhideWhenUsed/>
    <w:rsid w:val="001665D4"/>
    <w:rPr>
      <w:color w:val="467886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BC23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5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vatican.va/archive/cathechism_po/index_new/p4s1cap3_2697-2758_po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vatican.va/archive/cathechism_po/index_new/p4s1cap3_2697-2758_po.html" TargetMode="External"/><Relationship Id="rId5" Type="http://schemas.openxmlformats.org/officeDocument/2006/relationships/hyperlink" Target="https://www.vatican.va/archive/cathechism_po/index_new/p4s1cap3_2697-2758_po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4</Pages>
  <Words>1239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74</cp:revision>
  <dcterms:created xsi:type="dcterms:W3CDTF">2024-04-17T13:51:00Z</dcterms:created>
  <dcterms:modified xsi:type="dcterms:W3CDTF">2024-04-19T11:57:00Z</dcterms:modified>
</cp:coreProperties>
</file>